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 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さわらしんようきんこ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佐原信用金庫</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こもり　てつ</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小森　哲</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287-0003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千葉県 香取市 佐原イ５２５番地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2040005013371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佐原信用金庫のDX戦略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 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佐原信用金庫HPにて公表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https://www.shinkin.co.jp/sawara/assets/files/about/policy/digital_transformation.pdf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P4「DX戦略の策定に当たって」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P5「DX－VISION」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P6「ビジネスモデルの方向性」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P4「DX戦略の策定に当たって」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創業95周年を迎えた当金庫の経営環境は、少子高齢化の影響で経営（顧客）基盤、職員人員体制共に楽観視できない状況にある。今まで以上に厳しさを増す経営環境下においても金融仲介機能を発揮し地域経済の活性化に貢献していく為には業務の効率化と多様化するお客様のニーズに迅速かつ適切に答える柔軟な体制づくりが不可欠と認識。今回DX推進の指針となるDX戦略を策定することで金庫業務の変革を図りながら質の高い金融サービスを提供することで、お客様と地域社会の持続的な発展に寄与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P5「DX－VISION」</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【DXによる変革で新たな価値とサービスを】</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の営業活動で蓄積した顧客情報をデータ化しお客様の課題解決に役立てると共にデジタル技術を活用して金庫内業務の効率化や役職員の業務リソースを図ることで、お客様により質の高いサービスを提供し地域経済の発展に貢献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P6「ビジネスモデルの方向性」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部各部の横断的なチェック体制を前提に金庫業務の効率化を図る「守りのDX」と通常業務で蓄積されたお客様情報を活用して、デジタルチャネル経由で非来店型商品を販売する「攻めのDX]による2方向からの戦略でビジョン実現に向けたビジネスモデルを構築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2025年5月30日、取締役会に準ずる意思決定機関である佐原信用金庫常勤理事会において可決</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佐原信用金庫のDX戦略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サイバーセキュリティ管理に関する基本方針 </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 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5月 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佐原信用金庫HPにて公表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https://www.shinkin.co.jp/sawara/assets/files/about/policy/digital_transformation.pdf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P6「ビジネスモデルの方向性」</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P8「DX戦略とアクションプラン」</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佐原信用金庫HPにて公表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https://www.shinkin.co.jp/sawara/assets/files/about/policy/cybersecurity_policy.pdf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「佐原信用金庫のDX戦略」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P6「ビジネスモデルの方向性」</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・「守りのDX」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⇒ITガバナンスの強化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デジタル人材の育成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・「攻めのDX」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⇒データストックの利活用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デジタル接点の拡充</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P8「DX戦略とアクションプラン」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・戦略1「お客様の利便性を追求した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ソリューションの提供」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・戦略2「業務プロセスの効率化と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営業スタイルの変革」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・戦略3「デジタル人材の確保と育成」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・戦略4「ITガバナンスの強化」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・ACT1.「デジタル接点の拡充」</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・ACT.2「データのストックと利活用」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施策1「日報システムの活用強化」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施策2「オンライン顧客情報の活用」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（しんきんDBの活用）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ライフイベントセールス</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AIスコアリング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AIターゲティング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・ACT.3「業務効率化」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・ACT.4「デジタル人材の確保と育成」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2025年5月30日、取締役会に準ずる意思決定機関である佐原信用金庫常勤理事会において可決</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2025年5月2日、取締役会に準ずる意思決定機関である佐原信用金庫常勤理事会において可決</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佐原信用金庫のDX戦略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P14「DX推進体制」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P13「デジタル人材の確保と育成」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P14「DX推進体制」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・「DX推進部会」の設置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P13「ACT.4デジタル人材の確保と育成」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・施策1「デジタル人材のカテゴリー化」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・施策2「デジタル人材の育成」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ITパスポートの取得、DXビジネスデザイン取得等</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佐原信用金庫のDX戦略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P6「ビジネスモデルの方向性」</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P8「さわらしんきんDX戦略とアクションプラン」</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P9「ACT1.デジタル接点の拡充」</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P12「ACT.3業務効率化」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P14「DX推進体制」</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P15「ロードマップ」</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サイバーセキュリティ管理に関する基本方針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P1～P2　サイバーセキュリティ管理に関する基本方針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「佐原信用金庫のDX戦略」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P6「ビジネスモデルの方向性」</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・「攻めのDX」⇒「デジタル接点の拡充」</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・「守りのDX」⇒「ITガバナンスの強化」「業務効率化」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P8「DX戦略とアクションプラン」</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・戦略1「お客様の利便性を追求したソリューションの提供」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・戦略4「ITガバナンスの強化」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P9「ACT1.デジタル接点の拡充」</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・施策1.非対面型顧客サービス</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・施策3.デジタルデバイスの最適化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P12「ACT.3業務効率化」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・施策3.営業店業務の効率化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窓口支援システム導入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融資稟議支援システム導入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P14「DX推進体制」</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・「業務推進体制改善委員会」におけるガバナンスチェック</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P15「ロードマップ」</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・1年目「インターネット環境構築」「融資稟議支援システム導入」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・2年目「ポケットWIFI全店導入」「無線LAN全店導入」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・3年目「窓口支援システム導入」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P1　1.経営陣の責務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2.管理態勢の整備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3.対策の実施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6.法令等の遵守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P2　7.人材育成</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佐原信用金庫のDX戦略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 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佐原信用金庫HPにて公表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https://www.shinkin.co.jp/sawara/assets/files/about/policy/digital_transformation.pdf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P15「KPI」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P15「KPI」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・ACT1.通帳アプリの利用率20％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SNS発信回数月10回</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HPアクセス数前年同期比10％増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・ACT2.DX関連セミナーの開催</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・ACT3.窓口支援システムの全店導入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・ACT4.DX関連資格取得40人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 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佐原信用金庫のDX戦略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佐原信用金庫HPにて公表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https://www.shinkin.co.jp/sawara/assets/files/about/policy/digital_transformation.pdf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・発信箇所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P4「DX戦略の策定に当たって」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P5「DX－VISION」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P4「DX戦略の策定に当たって」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創業95周年を迎えた当金庫の経営環境は、少子高齢化の影響で経営（顧客）基盤、職員人員体制共に楽観視できない状況にある。今まで以上に厳しさを増す経営環境下においても金融仲介機能を発揮し地域経済の活性化に貢献していく為には業務の効率化と多様化するお客様のニーズに迅速かつ適切に答える柔軟な体制づくりが不可欠と認識。今回DX推進の指針となるDX戦略を策定することで金庫業務の変革を図りながら質の高い金融サービスを提供することで、お客様と地域社会の持続的な発展に寄与していく。</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P5「DX－VISION」</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「DXによる変革で新たな価値とサービスを」</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当金庫は、デジタル技術とデータを活用してお客様の課題解決に取り組みながら業務の効率化や業務改善を推進することで、より質の高い金融サービスを提供し地域経済の発展に貢献していく。</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12月頃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EYNYSoe++b9lRwkY6WKkNEsJzA16rzlHPC9XeIhBLyOueXDovCq1QO2nmT7dXHroLHCdpjbAjpRCRStWNRCI0g==" w:salt="QZg8j6wtTk+oXDKrVdFR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